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工程建设领域专业技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>术人员企业自查自纠情况登记表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981" w:tblpY="766"/>
        <w:tblOverlap w:val="never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531"/>
        <w:gridCol w:w="392"/>
        <w:gridCol w:w="430"/>
        <w:gridCol w:w="373"/>
        <w:gridCol w:w="1016"/>
        <w:gridCol w:w="585"/>
        <w:gridCol w:w="433"/>
        <w:gridCol w:w="823"/>
        <w:gridCol w:w="748"/>
        <w:gridCol w:w="1164"/>
        <w:gridCol w:w="1176"/>
        <w:gridCol w:w="410"/>
        <w:gridCol w:w="640"/>
        <w:gridCol w:w="756"/>
        <w:gridCol w:w="658"/>
        <w:gridCol w:w="695"/>
        <w:gridCol w:w="758"/>
        <w:gridCol w:w="740"/>
        <w:gridCol w:w="631"/>
        <w:gridCol w:w="604"/>
        <w:gridCol w:w="604"/>
        <w:gridCol w:w="364"/>
        <w:gridCol w:w="364"/>
        <w:gridCol w:w="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执业资格类别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注册单位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实际工作单位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受聘情况</w:t>
            </w:r>
          </w:p>
        </w:tc>
        <w:tc>
          <w:tcPr>
            <w:tcW w:w="649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自查自纠情况</w:t>
            </w: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自查处理情况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现受聘单位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受聘起止日期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社会保险缴纳起止日期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是否存在挂证问题</w:t>
            </w:r>
          </w:p>
        </w:tc>
        <w:tc>
          <w:tcPr>
            <w:tcW w:w="60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C0C0C"/>
                <w:sz w:val="13"/>
                <w:szCs w:val="13"/>
                <w:lang w:val="en-US" w:eastAsia="zh-CN" w:bidi="ar"/>
              </w:rPr>
              <w:t>“挂证”具体情形（请打“</w:t>
            </w:r>
            <w:r>
              <w:rPr>
                <w:rStyle w:val="6"/>
                <w:rFonts w:hint="default" w:ascii="Times New Roman" w:hAnsi="Times New Roman" w:cs="Times New Roman"/>
                <w:color w:val="0C0C0C"/>
                <w:sz w:val="13"/>
                <w:szCs w:val="13"/>
                <w:lang w:val="en-US" w:eastAsia="zh-CN" w:bidi="ar"/>
              </w:rPr>
              <w:t>√</w:t>
            </w:r>
            <w:r>
              <w:rPr>
                <w:rStyle w:val="5"/>
                <w:rFonts w:hint="default" w:ascii="Times New Roman" w:hAnsi="Times New Roman" w:cs="Times New Roman"/>
                <w:color w:val="0C0C0C"/>
                <w:sz w:val="13"/>
                <w:szCs w:val="13"/>
                <w:lang w:val="en-US" w:eastAsia="zh-CN" w:bidi="ar"/>
              </w:rPr>
              <w:t>”）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注销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办理中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未注销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在A单位工作、缴纳社保，证书在B单位注册</w:t>
            </w:r>
          </w:p>
        </w:tc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在甲省A单位缴纳社保，证书注册在乙省B单位，B单位也在当地缴纳社保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原单位离职，证书未变更单位，新单位在缴纳社保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原单位离职，证书已变更到新单位，但原单位社保还未转出</w:t>
            </w: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持有建筑、市政、交通、水利等部门多本证书，分别在两家及以上单位注册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国家机关和事业单位工作人员，考取证书注册在企业、挂靠项目或资质</w:t>
            </w: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证书信息及个人资料泄露，被中介非法使用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人员社保和证书一致，但未到岗履职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3"/>
                <w:szCs w:val="13"/>
                <w:u w:val="none"/>
                <w:lang w:val="en-US" w:eastAsia="zh-CN" w:bidi="ar"/>
              </w:rPr>
              <w:t>除上述情形外，可自行填写具体情形</w:t>
            </w: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33002555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18"/>
                <w:szCs w:val="18"/>
                <w:u w:val="none"/>
                <w:lang w:val="en-US" w:eastAsia="zh-CN" w:bidi="ar"/>
              </w:rPr>
              <w:t>注册建造师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XXXXX公司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  <w:r>
              <w:rPr>
                <w:rStyle w:val="5"/>
                <w:rFonts w:hint="default" w:ascii="Times New Roman" w:hAnsi="Times New Roman" w:cs="Times New Roman"/>
                <w:color w:val="0C0C0C"/>
                <w:lang w:val="en-US" w:eastAsia="zh-CN" w:bidi="ar"/>
              </w:rPr>
              <w:t>至</w:t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  <w:r>
              <w:rPr>
                <w:rStyle w:val="5"/>
                <w:rFonts w:hint="default" w:ascii="Times New Roman" w:hAnsi="Times New Roman" w:cs="Times New Roman"/>
                <w:color w:val="0C0C0C"/>
                <w:lang w:val="en-US" w:eastAsia="zh-CN" w:bidi="ar"/>
              </w:rPr>
              <w:t>至</w:t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  <w:r>
              <w:rPr>
                <w:rStyle w:val="5"/>
                <w:rFonts w:hint="default" w:ascii="Times New Roman" w:hAnsi="Times New Roman" w:cs="Times New Roman"/>
                <w:color w:val="0C0C0C"/>
                <w:lang w:val="en-US" w:eastAsia="zh-CN" w:bidi="ar"/>
              </w:rPr>
              <w:t>至</w:t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  <w:r>
              <w:rPr>
                <w:rStyle w:val="5"/>
                <w:rFonts w:hint="default" w:ascii="Times New Roman" w:hAnsi="Times New Roman" w:cs="Times New Roman"/>
                <w:color w:val="0C0C0C"/>
                <w:lang w:val="en-US" w:eastAsia="zh-CN" w:bidi="ar"/>
              </w:rPr>
              <w:t>至</w:t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C0C0C"/>
                <w:lang w:val="en-US" w:eastAsia="zh-CN" w:bidi="ar"/>
              </w:rPr>
              <w:t>****-**-**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****-**-**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****-**-**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****-**-**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****-**-**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Style w:val="8"/>
          <w:rFonts w:hint="default" w:ascii="Times New Roman" w:hAnsi="Times New Roman" w:cs="Times New Roman"/>
          <w:lang w:val="en-US" w:eastAsia="zh-CN" w:bidi="ar"/>
        </w:rPr>
        <w:t>填报企业（公章）：</w:t>
      </w:r>
      <w:r>
        <w:rPr>
          <w:rStyle w:val="9"/>
          <w:rFonts w:hint="default" w:ascii="Times New Roman" w:hAnsi="Times New Roman" w:eastAsia="楷体_GB2312" w:cs="Times New Roman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 xml:space="preserve">  </w:t>
      </w:r>
      <w:bookmarkStart w:id="0" w:name="_GoBack"/>
      <w:bookmarkEnd w:id="0"/>
      <w:r>
        <w:rPr>
          <w:rStyle w:val="8"/>
          <w:rFonts w:hint="default" w:ascii="Times New Roman" w:hAnsi="Times New Roman" w:cs="Times New Roman"/>
          <w:lang w:val="en-US" w:eastAsia="zh-CN" w:bidi="ar"/>
        </w:rPr>
        <w:t xml:space="preserve">          </w:t>
      </w:r>
      <w:r>
        <w:rPr>
          <w:rStyle w:val="9"/>
          <w:rFonts w:hint="default" w:ascii="Times New Roman" w:hAnsi="Times New Roman" w:eastAsia="楷体_GB2312" w:cs="Times New Roman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 xml:space="preserve">            联系人：</w:t>
      </w:r>
      <w:r>
        <w:rPr>
          <w:rStyle w:val="9"/>
          <w:rFonts w:hint="default" w:ascii="Times New Roman" w:hAnsi="Times New Roman" w:eastAsia="楷体_GB2312" w:cs="Times New Roman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 xml:space="preserve">                 </w:t>
      </w:r>
      <w:r>
        <w:rPr>
          <w:rStyle w:val="9"/>
          <w:rFonts w:hint="default" w:ascii="Times New Roman" w:hAnsi="Times New Roman" w:eastAsia="楷体_GB2312" w:cs="Times New Roman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>联系电话（手机号码）：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080F4D1B"/>
    <w:rsid w:val="24C11664"/>
    <w:rsid w:val="B87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2"/>
    <w:basedOn w:val="4"/>
    <w:qFormat/>
    <w:uiPriority w:val="0"/>
    <w:rPr>
      <w:rFonts w:ascii="Arial" w:hAnsi="Arial" w:eastAsia="宋体" w:cs="Arial"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楷体_GB2312" w:hAnsi="Calibri" w:eastAsia="楷体_GB2312" w:cs="楷体_GB2312"/>
      <w:color w:val="000000"/>
      <w:sz w:val="28"/>
      <w:szCs w:val="28"/>
      <w:u w:val="none"/>
    </w:rPr>
  </w:style>
  <w:style w:type="character" w:customStyle="1" w:styleId="9">
    <w:name w:val="font101"/>
    <w:basedOn w:val="4"/>
    <w:qFormat/>
    <w:uiPriority w:val="0"/>
    <w:rPr>
      <w:rFonts w:ascii="Arial" w:hAnsi="Arial" w:eastAsia="宋体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530</Characters>
  <Lines>0</Lines>
  <Paragraphs>0</Paragraphs>
  <TotalTime>57</TotalTime>
  <ScaleCrop>false</ScaleCrop>
  <LinksUpToDate>false</LinksUpToDate>
  <CharactersWithSpaces>575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2024-10-29T08:54:00Z</dcterms:created>
  <dc:creator>Administrator</dc:creator>
  <cp:lastModifiedBy>nbzjj</cp:lastModifiedBy>
  <dcterms:modified xsi:type="dcterms:W3CDTF">2024-11-14T14:54:12Z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D83A2B94C9E744CDA23EC86FA9B5B334_12</vt:lpwstr>
  </property>
</Properties>
</file>